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898B6" w14:textId="77777777" w:rsidR="00556161" w:rsidRDefault="00556161">
      <w:pPr>
        <w:spacing w:after="0"/>
        <w:rPr>
          <w:rFonts w:ascii="Cambria" w:eastAsia="Cambria" w:hAnsi="Cambria" w:cs="Cambria"/>
        </w:rPr>
      </w:pPr>
      <w:bookmarkStart w:id="0" w:name="_GoBack"/>
      <w:bookmarkEnd w:id="0"/>
    </w:p>
    <w:p w14:paraId="28474BD2" w14:textId="77777777" w:rsidR="00556161" w:rsidRDefault="00556161">
      <w:pPr>
        <w:spacing w:after="0"/>
        <w:rPr>
          <w:rFonts w:ascii="Cambria" w:eastAsia="Cambria" w:hAnsi="Cambria" w:cs="Cambria"/>
        </w:rPr>
      </w:pPr>
    </w:p>
    <w:p w14:paraId="523478A0" w14:textId="77777777" w:rsidR="00556161" w:rsidRDefault="00556161">
      <w:pPr>
        <w:spacing w:after="0"/>
        <w:rPr>
          <w:rFonts w:ascii="Cambria" w:eastAsia="Cambria" w:hAnsi="Cambria" w:cs="Cambria"/>
        </w:rPr>
      </w:pPr>
    </w:p>
    <w:p w14:paraId="42047AF3" w14:textId="77777777" w:rsidR="00556161" w:rsidRDefault="00556161">
      <w:pPr>
        <w:spacing w:after="0"/>
        <w:rPr>
          <w:rFonts w:ascii="Cambria" w:eastAsia="Cambria" w:hAnsi="Cambria" w:cs="Cambria"/>
        </w:rPr>
      </w:pPr>
    </w:p>
    <w:p w14:paraId="40ED9A8A" w14:textId="77777777" w:rsidR="00556161" w:rsidRDefault="00556161">
      <w:pPr>
        <w:spacing w:after="0"/>
        <w:rPr>
          <w:rFonts w:ascii="Cambria" w:eastAsia="Cambria" w:hAnsi="Cambria" w:cs="Cambria"/>
        </w:rPr>
      </w:pPr>
    </w:p>
    <w:p w14:paraId="764E66F0" w14:textId="77777777" w:rsidR="00556161" w:rsidRDefault="006E4A20">
      <w:pPr>
        <w:spacing w:before="160" w:after="160" w:line="330" w:lineRule="auto"/>
        <w:jc w:val="center"/>
        <w:rPr>
          <w:rFonts w:ascii="Arial" w:eastAsia="Arial" w:hAnsi="Arial" w:cs="Arial"/>
          <w:b/>
          <w:sz w:val="23"/>
          <w:szCs w:val="23"/>
        </w:rPr>
      </w:pPr>
      <w:r>
        <w:rPr>
          <w:noProof/>
        </w:rPr>
        <w:drawing>
          <wp:anchor distT="114300" distB="114300" distL="114300" distR="114300" simplePos="0" relativeHeight="251658240" behindDoc="0" locked="0" layoutInCell="1" hidden="0" allowOverlap="1" wp14:anchorId="65C229A0" wp14:editId="64C3CE2B">
            <wp:simplePos x="0" y="0"/>
            <wp:positionH relativeFrom="column">
              <wp:posOffset>104776</wp:posOffset>
            </wp:positionH>
            <wp:positionV relativeFrom="paragraph">
              <wp:posOffset>523875</wp:posOffset>
            </wp:positionV>
            <wp:extent cx="2681096" cy="2814638"/>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681096" cy="2814638"/>
                    </a:xfrm>
                    <a:prstGeom prst="rect">
                      <a:avLst/>
                    </a:prstGeom>
                    <a:ln/>
                  </pic:spPr>
                </pic:pic>
              </a:graphicData>
            </a:graphic>
          </wp:anchor>
        </w:drawing>
      </w:r>
    </w:p>
    <w:p w14:paraId="3A96D114" w14:textId="3D7E21E5" w:rsidR="00355FF3" w:rsidRPr="00355FF3" w:rsidRDefault="00355FF3" w:rsidP="00355F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r w:rsidRPr="00355FF3">
        <w:rPr>
          <w:rFonts w:ascii="Helvetica" w:hAnsi="Helvetica" w:cs="Helvetica"/>
          <w:b/>
        </w:rPr>
        <w:t xml:space="preserve">     </w:t>
      </w:r>
      <w:r w:rsidRPr="00355FF3">
        <w:rPr>
          <w:rFonts w:ascii="Helvetica" w:hAnsi="Helvetica" w:cs="Helvetica"/>
          <w:b/>
        </w:rPr>
        <w:tab/>
      </w:r>
      <w:r w:rsidRPr="00355FF3">
        <w:rPr>
          <w:rFonts w:ascii="Helvetica" w:hAnsi="Helvetica" w:cs="Helvetica"/>
          <w:b/>
        </w:rPr>
        <w:tab/>
      </w:r>
      <w:r w:rsidRPr="00355FF3">
        <w:rPr>
          <w:rFonts w:ascii="Helvetica" w:hAnsi="Helvetica" w:cs="Helvetica"/>
          <w:b/>
        </w:rPr>
        <w:tab/>
        <w:t xml:space="preserve"> Học bổng đa dạng và tiếp cận</w:t>
      </w:r>
    </w:p>
    <w:p w14:paraId="29CE7E62" w14:textId="77777777" w:rsidR="00F06B6B" w:rsidRDefault="00F06B6B" w:rsidP="00F06B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 xml:space="preserve">Bắt đầu từ năm 2021, chúng tôi rất vui mừng thông báo về sáng kiến mới của mình để cung cấp cho 10 trại viên trải nghiệm trại hè được </w:t>
      </w:r>
      <w:r w:rsidRPr="00412384">
        <w:rPr>
          <w:rFonts w:ascii="Helvetica" w:hAnsi="Helvetica" w:cs="Helvetica"/>
          <w:b/>
        </w:rPr>
        <w:t xml:space="preserve">hỗ trợ phí hoàn toàn 100% </w:t>
      </w:r>
      <w:r>
        <w:rPr>
          <w:rFonts w:ascii="Helvetica" w:hAnsi="Helvetica" w:cs="Helvetica"/>
        </w:rPr>
        <w:t xml:space="preserve">trong tối đa 4 tuần. Thông qua sáng kiến này, chúng tôi mong muốn tạo ra các cơ hội cho một mùa hè mới và các lựa chọn giải trí cho trẻ em đến từ các cộng đồng đa dạng và các gia đình. </w:t>
      </w:r>
    </w:p>
    <w:p w14:paraId="528474C2" w14:textId="77777777" w:rsidR="00F06B6B" w:rsidRDefault="00F06B6B" w:rsidP="00F06B6B">
      <w:pPr>
        <w:rPr>
          <w:rFonts w:ascii="Helvetica" w:hAnsi="Helvetica" w:cs="Helvetica"/>
        </w:rPr>
      </w:pPr>
      <w:r w:rsidRPr="00412384">
        <w:rPr>
          <w:rFonts w:ascii="Helvetica" w:hAnsi="Helvetica" w:cs="Helvetica"/>
          <w:b/>
        </w:rPr>
        <w:t>Quan trọng là, cơ hội này không kết thúc sau mùa hè này!</w:t>
      </w:r>
      <w:r>
        <w:rPr>
          <w:rFonts w:ascii="Helvetica" w:hAnsi="Helvetica" w:cs="Helvetica"/>
        </w:rPr>
        <w:t xml:space="preserve"> Trung tâm thuyền buồm cộng đồng hứa hẹn sẽ cung cấp học bổng toàn phần hỗ trợ cho những người tham gia trong 4 năm tới, những người mà họ quyết định tiếp tục phát triển như những thủy thủ thực sự. Con đường này sẽ đi từ học chèo thuyền, đến đua xe ở trường trung học, trở thành người hướng dẫn cơ sở.</w:t>
      </w:r>
    </w:p>
    <w:p w14:paraId="505D5A4A" w14:textId="547A8F53" w:rsidR="00556161" w:rsidRPr="00907459" w:rsidRDefault="00F06B6B" w:rsidP="00907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 xml:space="preserve">Trung tâm thuyền buồm cộng đồng là một tổ chức phi lợi nhuận dựa vào cộng đồng cung cấp quyền </w:t>
      </w:r>
      <w:r w:rsidRPr="00412384">
        <w:rPr>
          <w:rFonts w:ascii="Helvetica" w:hAnsi="Helvetica" w:cs="Helvetica"/>
          <w:b/>
        </w:rPr>
        <w:t xml:space="preserve">tiếp cận, giáo dục và giải trí </w:t>
      </w:r>
      <w:r>
        <w:rPr>
          <w:rFonts w:ascii="Helvetica" w:hAnsi="Helvetica" w:cs="Helvetica"/>
        </w:rPr>
        <w:t xml:space="preserve">trên hồ Champlain cho gần 8000 người hằng năm. Chúng tôi gắn kết cộng đồng của mình với Hồ thông qua một loạt các chương trình giáo dục và giải trí nhằm mở rộng lời </w:t>
      </w:r>
      <w:r w:rsidRPr="00412384">
        <w:rPr>
          <w:rFonts w:ascii="Helvetica" w:hAnsi="Helvetica" w:cs="Helvetica"/>
          <w:b/>
        </w:rPr>
        <w:t>mời cho tất cả mọi người bất kể tuổi tác, giới tính, chủng tộc, khả năng thể chất, hoặc phương tiện chi trả.</w:t>
      </w:r>
      <w:r>
        <w:rPr>
          <w:rFonts w:ascii="Helvetica" w:hAnsi="Helvetica" w:cs="Helvetica"/>
        </w:rPr>
        <w:t xml:space="preserve"> </w:t>
      </w:r>
    </w:p>
    <w:p w14:paraId="6C38149D" w14:textId="3E7BB835" w:rsidR="00907459" w:rsidRPr="00907459" w:rsidRDefault="006E4A20" w:rsidP="00907459">
      <w:pPr>
        <w:spacing w:after="0" w:line="240" w:lineRule="auto"/>
        <w:rPr>
          <w:rFonts w:ascii="Arial" w:eastAsia="Arial" w:hAnsi="Arial" w:cs="Arial"/>
          <w:color w:val="000000" w:themeColor="text1"/>
        </w:rPr>
      </w:pPr>
      <w:r>
        <w:rPr>
          <w:noProof/>
        </w:rPr>
        <w:drawing>
          <wp:anchor distT="114300" distB="114300" distL="114300" distR="114300" simplePos="0" relativeHeight="251659264" behindDoc="0" locked="0" layoutInCell="1" hidden="0" allowOverlap="1" wp14:anchorId="46C928CE" wp14:editId="2E2F30DE">
            <wp:simplePos x="0" y="0"/>
            <wp:positionH relativeFrom="column">
              <wp:posOffset>-104774</wp:posOffset>
            </wp:positionH>
            <wp:positionV relativeFrom="paragraph">
              <wp:posOffset>152400</wp:posOffset>
            </wp:positionV>
            <wp:extent cx="4087019" cy="2581275"/>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087019" cy="2581275"/>
                    </a:xfrm>
                    <a:prstGeom prst="rect">
                      <a:avLst/>
                    </a:prstGeom>
                    <a:ln/>
                  </pic:spPr>
                </pic:pic>
              </a:graphicData>
            </a:graphic>
          </wp:anchor>
        </w:drawing>
      </w:r>
      <w:r w:rsidR="00907459" w:rsidRPr="00907459">
        <w:rPr>
          <w:rFonts w:ascii="Times New Roman" w:eastAsia="Times New Roman" w:hAnsi="Times New Roman" w:cs="Times New Roman"/>
          <w:color w:val="000000" w:themeColor="text1"/>
          <w:sz w:val="24"/>
          <w:szCs w:val="24"/>
        </w:rPr>
        <w:br/>
      </w:r>
      <w:r w:rsidR="00907459" w:rsidRPr="00907459">
        <w:rPr>
          <w:rFonts w:ascii="Helvetica" w:eastAsia="Times New Roman" w:hAnsi="Helvetica" w:cs="Times New Roman"/>
          <w:color w:val="000000" w:themeColor="text1"/>
          <w:sz w:val="21"/>
          <w:szCs w:val="18"/>
        </w:rPr>
        <w:t xml:space="preserve">Nếu bạn quan tâm đến việc đăng ký hoặc có thắc mắc, hãy đề cập đến “Học bổng Chèo thuyền đa dạng “ và vui lòng gọi hoặc </w:t>
      </w:r>
      <w:r w:rsidR="00907459" w:rsidRPr="00907459">
        <w:rPr>
          <w:rFonts w:ascii="Helvetica" w:eastAsia="Times New Roman" w:hAnsi="Helvetica" w:cs="Times New Roman"/>
          <w:color w:val="FFFFFF"/>
          <w:sz w:val="21"/>
          <w:szCs w:val="18"/>
        </w:rPr>
        <w:t>email</w:t>
      </w:r>
    </w:p>
    <w:p w14:paraId="2039DA81" w14:textId="77777777" w:rsidR="00556161" w:rsidRDefault="00556161">
      <w:pPr>
        <w:spacing w:after="0" w:line="240" w:lineRule="auto"/>
        <w:rPr>
          <w:rFonts w:ascii="Arial" w:eastAsia="Arial" w:hAnsi="Arial" w:cs="Arial"/>
        </w:rPr>
      </w:pPr>
    </w:p>
    <w:p w14:paraId="15C138B4" w14:textId="77777777" w:rsidR="007752C9" w:rsidRDefault="007752C9" w:rsidP="007752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rPr>
      </w:pPr>
      <w:r>
        <w:rPr>
          <w:rFonts w:ascii="Helvetica" w:hAnsi="Helvetica" w:cs="Helvetica"/>
        </w:rPr>
        <w:t>Thành phố Burlington: Văn phòng phát triển kinh tế cộng đồng</w:t>
      </w:r>
    </w:p>
    <w:p w14:paraId="7A3B5B50" w14:textId="77777777" w:rsidR="007752C9" w:rsidRDefault="007752C9" w:rsidP="007752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rPr>
      </w:pPr>
      <w:r>
        <w:rPr>
          <w:rFonts w:ascii="Helvetica" w:hAnsi="Helvetica" w:cs="Helvetica"/>
        </w:rPr>
        <w:t>Số điện thoại</w:t>
      </w:r>
      <w:r w:rsidR="006E4A20">
        <w:rPr>
          <w:rFonts w:ascii="Arial" w:eastAsia="Arial" w:hAnsi="Arial" w:cs="Arial"/>
        </w:rPr>
        <w:t>: 802-865-7144</w:t>
      </w:r>
    </w:p>
    <w:p w14:paraId="3579F632" w14:textId="6E6D0C67" w:rsidR="00556161" w:rsidRPr="00907459" w:rsidRDefault="006E4A20" w:rsidP="00907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rPr>
      </w:pPr>
      <w:r>
        <w:rPr>
          <w:rFonts w:ascii="Arial" w:eastAsia="Arial" w:hAnsi="Arial" w:cs="Arial"/>
        </w:rPr>
        <w:t>Email: CEDOFD@BurlingtonVT.gov</w:t>
      </w:r>
    </w:p>
    <w:p w14:paraId="2BE79D2C" w14:textId="77777777" w:rsidR="007752C9" w:rsidRDefault="007752C9" w:rsidP="007752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 xml:space="preserve">Trung tâm thuyền buồm cộng đồng </w:t>
      </w:r>
      <w:hyperlink r:id="rId8">
        <w:r w:rsidR="006E4A20">
          <w:rPr>
            <w:rFonts w:ascii="Arial" w:eastAsia="Arial" w:hAnsi="Arial" w:cs="Arial"/>
            <w:u w:val="single"/>
          </w:rPr>
          <w:t>info@communitysailingcenter.org</w:t>
        </w:r>
      </w:hyperlink>
      <w:r w:rsidR="006E4A20">
        <w:rPr>
          <w:rFonts w:ascii="Arial" w:eastAsia="Arial" w:hAnsi="Arial" w:cs="Arial"/>
        </w:rPr>
        <w:t xml:space="preserve"> </w:t>
      </w:r>
    </w:p>
    <w:p w14:paraId="279DEF8F" w14:textId="38B76366" w:rsidR="00556161" w:rsidRPr="00907459" w:rsidRDefault="007752C9" w:rsidP="009074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Số điện thoại</w:t>
      </w:r>
      <w:r w:rsidR="006E4A20">
        <w:rPr>
          <w:rFonts w:ascii="Arial" w:eastAsia="Arial" w:hAnsi="Arial" w:cs="Arial"/>
        </w:rPr>
        <w:t>: 802-864-2499</w:t>
      </w:r>
    </w:p>
    <w:p w14:paraId="3FE5FAAC" w14:textId="0B68F48D" w:rsidR="007752C9" w:rsidRPr="00907459" w:rsidRDefault="007752C9" w:rsidP="007752C9">
      <w:pPr>
        <w:rPr>
          <w:rFonts w:ascii="Helvetica" w:hAnsi="Helvetica" w:cs="Helvetica"/>
          <w:b/>
          <w:u w:val="single"/>
        </w:rPr>
      </w:pPr>
      <w:r w:rsidRPr="00907459">
        <w:rPr>
          <w:rFonts w:ascii="Helvetica" w:hAnsi="Helvetica" w:cs="Helvetica"/>
          <w:b/>
          <w:u w:val="single"/>
        </w:rPr>
        <w:t>Vui lòng xem mặt sau của tờ rơi này để biết danh sách đầy đủ các ngày diễn ra chương trình trong mùa hè này</w:t>
      </w:r>
      <w:r w:rsidR="00907459">
        <w:rPr>
          <w:rFonts w:ascii="Helvetica" w:hAnsi="Helvetica" w:cs="Helvetica"/>
          <w:b/>
          <w:u w:val="single"/>
        </w:rPr>
        <w:t xml:space="preserve"> (</w:t>
      </w:r>
    </w:p>
    <w:p w14:paraId="1B841671" w14:textId="77777777" w:rsidR="00D025E5" w:rsidRPr="00D025E5" w:rsidRDefault="006E4A20" w:rsidP="00D025E5">
      <w:pPr>
        <w:rPr>
          <w:rFonts w:ascii="Helvetica" w:eastAsia="Times New Roman" w:hAnsi="Helvetica" w:cs="Times New Roman"/>
          <w:color w:val="000000" w:themeColor="text1"/>
          <w:sz w:val="18"/>
          <w:szCs w:val="18"/>
        </w:rPr>
      </w:pPr>
      <w:r w:rsidRPr="00D025E5">
        <w:rPr>
          <w:color w:val="000000" w:themeColor="text1"/>
        </w:rPr>
        <w:br w:type="page"/>
      </w:r>
      <w:r w:rsidR="00D025E5" w:rsidRPr="00D025E5">
        <w:rPr>
          <w:rFonts w:ascii="Helvetica" w:eastAsia="Times New Roman" w:hAnsi="Helvetica" w:cs="Times New Roman"/>
          <w:b/>
          <w:bCs/>
          <w:color w:val="000000" w:themeColor="text1"/>
          <w:sz w:val="18"/>
          <w:szCs w:val="18"/>
        </w:rPr>
        <w:lastRenderedPageBreak/>
        <w:t>Tổng quan về chương trình năm 2021:</w:t>
      </w:r>
    </w:p>
    <w:p w14:paraId="355DAD57"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Học bổng đa dạng của trung tâm Thuyền buồm Cộng đồng dành cho trẻ em từ 11 đến 15 tuổi tham gia các trại hè trong mùa giải năm 2021. Các trại hè của chúng tôi được thiết kế để dạy cho trẻ em sự an toàn, kỹ năng và niềm vui khi tham gia môn thể thao thuyền buồm suốt đời. Chương trình kéo dài 4 tuần sẽ bao gồm cả cắm trại chỉ chèo thuyền và nhiều hoạt động kết hợp giữa chèo thuyền và các hoạt động vui chơi trên mặt nước khác. Trại diễn ra từ thứ Hai đến thứ Sáu từ 9:00 giờ sáng đến 4:00 giờ chiều. Chương trình bao gồm khả năng nhận trại viên sớm ( trước 9:00 giờ sáng) và đón muộn ( sau 4:00 giờ chiều), và trung tâm Thuyền buồm Cộng đồng đã kết hợp khoản chi phí vận chuyển 120$ để hỗ trợ gia đình của những người tham gia.</w:t>
      </w:r>
    </w:p>
    <w:p w14:paraId="2E9131C8" w14:textId="77777777" w:rsidR="00556161" w:rsidRPr="00D025E5" w:rsidRDefault="00556161">
      <w:pPr>
        <w:spacing w:after="0"/>
        <w:rPr>
          <w:rFonts w:ascii="Arial" w:eastAsia="Arial" w:hAnsi="Arial" w:cs="Arial"/>
          <w:b/>
          <w:color w:val="000000" w:themeColor="text1"/>
          <w:u w:val="single"/>
        </w:rPr>
      </w:pPr>
    </w:p>
    <w:p w14:paraId="4EB02794"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b/>
          <w:bCs/>
          <w:color w:val="000000" w:themeColor="text1"/>
          <w:sz w:val="18"/>
          <w:szCs w:val="18"/>
          <w:u w:val="single"/>
        </w:rPr>
        <w:br/>
        <w:t>Mô tả lớp cấp độ 1: </w:t>
      </w:r>
    </w:p>
    <w:p w14:paraId="56EB268A"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Các chạy viên sẽ học những kiến thức cơ bản về cách sắp đặt trên thuyền, các điểm của thuyền buồm và thao tác chèo thuyền, sự an toàn và hồi phục trong một môi trường an toàn vui vẻ. Những người hướng dẫn được cấp giấy chứng nhận dẫn dắt nhiều hoạt động trên cạn và dưới nước được thiết kế để thúc đẩy sự thoải mái và độc lập trên thuyền.</w:t>
      </w:r>
    </w:p>
    <w:p w14:paraId="22887985" w14:textId="77777777" w:rsidR="00556161" w:rsidRPr="00D025E5" w:rsidRDefault="00556161">
      <w:pPr>
        <w:spacing w:after="0"/>
        <w:rPr>
          <w:rFonts w:ascii="Arial" w:eastAsia="Arial" w:hAnsi="Arial" w:cs="Arial"/>
          <w:b/>
          <w:color w:val="000000" w:themeColor="text1"/>
          <w:u w:val="single"/>
        </w:rPr>
      </w:pPr>
    </w:p>
    <w:p w14:paraId="380B6474"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b/>
          <w:bCs/>
          <w:color w:val="000000" w:themeColor="text1"/>
          <w:sz w:val="18"/>
          <w:szCs w:val="18"/>
          <w:u w:val="single"/>
        </w:rPr>
        <w:t>Mô tả lớp những cuộc thám hiểm trên hồ:</w:t>
      </w:r>
    </w:p>
    <w:p w14:paraId="28199A06"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Khu cắm trại này được thiết kế cho những nhà thám hiểm thích chơi trên hồ. Chúng ta sẽ khám phá hồ Champlain một cách đầy đủ nhất từ nhiều loại phương tiện trên nước khác nhau bao gồm du ngoạn bằng xuồng/ kayak đến Lone Rock Point, chèo ván đến North Beach, và chèo thuyền phiêu lưu quanh vịnh Burlington.</w:t>
      </w:r>
    </w:p>
    <w:p w14:paraId="78360410" w14:textId="77777777" w:rsidR="00556161" w:rsidRPr="00D025E5" w:rsidRDefault="00556161">
      <w:pPr>
        <w:spacing w:after="0"/>
        <w:rPr>
          <w:rFonts w:ascii="Arial" w:eastAsia="Arial" w:hAnsi="Arial" w:cs="Arial"/>
          <w:b/>
          <w:color w:val="000000" w:themeColor="text1"/>
          <w:u w:val="single"/>
        </w:rPr>
      </w:pPr>
    </w:p>
    <w:p w14:paraId="79D013EC"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b/>
          <w:bCs/>
          <w:color w:val="000000" w:themeColor="text1"/>
          <w:sz w:val="18"/>
          <w:szCs w:val="18"/>
          <w:u w:val="single"/>
        </w:rPr>
        <w:br/>
        <w:t>Trọn gói 1: Đầu mùa hè A</w:t>
      </w:r>
    </w:p>
    <w:p w14:paraId="3E994670"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Ngày 21/6 đến ngày 25/6, Cấp độ 1</w:t>
      </w:r>
    </w:p>
    <w:p w14:paraId="192FFA5A"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Ngày 28/6 đến ngày 2/7 , thám hiểm trên hồ </w:t>
      </w:r>
    </w:p>
    <w:p w14:paraId="60A402FE"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Ngày 5/7 đến ngày 9/7, Cấp độ 1</w:t>
      </w:r>
    </w:p>
    <w:p w14:paraId="0F13C23D"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Ngày 12/7 đến ngày 16/7, Thám hiểm trên hồ</w:t>
      </w:r>
    </w:p>
    <w:p w14:paraId="01CD2385" w14:textId="77777777" w:rsidR="00556161" w:rsidRPr="00D025E5" w:rsidRDefault="00556161">
      <w:pPr>
        <w:spacing w:after="0"/>
        <w:rPr>
          <w:rFonts w:ascii="Arial" w:eastAsia="Arial" w:hAnsi="Arial" w:cs="Arial"/>
          <w:color w:val="000000" w:themeColor="text1"/>
        </w:rPr>
      </w:pPr>
    </w:p>
    <w:p w14:paraId="303C36B8"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b/>
          <w:bCs/>
          <w:color w:val="000000" w:themeColor="text1"/>
          <w:sz w:val="18"/>
          <w:szCs w:val="18"/>
          <w:u w:val="single"/>
        </w:rPr>
        <w:t>Trọn gói 2: Đầu mùa hè B</w:t>
      </w:r>
    </w:p>
    <w:p w14:paraId="110C0DE8"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Ngày 28/6 đến ngày 2/7, Thám hiểm trên hồ </w:t>
      </w:r>
    </w:p>
    <w:p w14:paraId="167E47B0"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Ngày 5/7 đến ngày 9/7, Cấp độ 1</w:t>
      </w:r>
    </w:p>
    <w:p w14:paraId="0590EC94"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Ngày 12/7 đến ngày 16/7, Thám hiểm trên hồ </w:t>
      </w:r>
    </w:p>
    <w:p w14:paraId="23D0A1BD"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Ngày 19/7 đến ngày 23/7, Cấp độ 1</w:t>
      </w:r>
    </w:p>
    <w:p w14:paraId="15D99D70"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p>
    <w:p w14:paraId="587999FE"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p>
    <w:p w14:paraId="4C1589FA"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b/>
          <w:bCs/>
          <w:color w:val="000000" w:themeColor="text1"/>
          <w:sz w:val="18"/>
          <w:szCs w:val="18"/>
          <w:u w:val="single"/>
        </w:rPr>
        <w:t>Trọn gói 3: Trại hè muộn A</w:t>
      </w:r>
    </w:p>
    <w:p w14:paraId="715B1A74"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Ngày 26/7 đến ngày 30/7, Thám hiểm trên hồ </w:t>
      </w:r>
    </w:p>
    <w:p w14:paraId="4F12BDCA"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Ngày 2/8 đến ngày 6/8, Cấp độ 1</w:t>
      </w:r>
    </w:p>
    <w:p w14:paraId="1D07CCB8"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Ngày 9/8 đến ngày 13/8, Thám hiểm trên hồ </w:t>
      </w:r>
    </w:p>
    <w:p w14:paraId="4F457C9E"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Ngày 23/8 đến ngày 27/8, Cấp độ 1</w:t>
      </w:r>
    </w:p>
    <w:p w14:paraId="37CAA811"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p>
    <w:p w14:paraId="749E78E0"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b/>
          <w:bCs/>
          <w:color w:val="000000" w:themeColor="text1"/>
          <w:sz w:val="18"/>
          <w:szCs w:val="18"/>
          <w:u w:val="single"/>
        </w:rPr>
        <w:t>Trọn gói 4:Trại hè muộn B</w:t>
      </w:r>
    </w:p>
    <w:p w14:paraId="7E902E5F"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Ngày 2/8 đến ngày 6/8, Cấp độ 1</w:t>
      </w:r>
    </w:p>
    <w:p w14:paraId="7C4FDC3B"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Ngày 9/8 đến ngày 13/8, Thám hiểm trên hồ </w:t>
      </w:r>
    </w:p>
    <w:p w14:paraId="1EC0CF07"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Ngày 16/8 đến ngày 20/8, Cấp độ 1</w:t>
      </w:r>
    </w:p>
    <w:p w14:paraId="65D3024D" w14:textId="77777777" w:rsidR="00D025E5" w:rsidRPr="00D025E5" w:rsidRDefault="00D025E5" w:rsidP="00D025E5">
      <w:pPr>
        <w:spacing w:after="0" w:line="240" w:lineRule="auto"/>
        <w:rPr>
          <w:rFonts w:ascii="Helvetica" w:eastAsia="Times New Roman" w:hAnsi="Helvetica" w:cs="Times New Roman"/>
          <w:color w:val="000000" w:themeColor="text1"/>
          <w:sz w:val="18"/>
          <w:szCs w:val="18"/>
        </w:rPr>
      </w:pPr>
      <w:r w:rsidRPr="00D025E5">
        <w:rPr>
          <w:rFonts w:ascii="Helvetica" w:eastAsia="Times New Roman" w:hAnsi="Helvetica" w:cs="Times New Roman"/>
          <w:color w:val="000000" w:themeColor="text1"/>
          <w:sz w:val="18"/>
          <w:szCs w:val="18"/>
        </w:rPr>
        <w:t>Ngày 23/8 đến ngày 27/8 Thám hiểm trên hồ.</w:t>
      </w:r>
    </w:p>
    <w:p w14:paraId="2847CE4D" w14:textId="6B0C3E1A" w:rsidR="00556161" w:rsidRDefault="00556161">
      <w:pPr>
        <w:spacing w:after="0"/>
        <w:ind w:left="360"/>
        <w:rPr>
          <w:rFonts w:ascii="Cambria" w:eastAsia="Cambria" w:hAnsi="Cambria" w:cs="Cambria"/>
          <w:highlight w:val="white"/>
        </w:rPr>
      </w:pPr>
    </w:p>
    <w:p w14:paraId="4FB76E7F" w14:textId="4B16CC23" w:rsidR="00D025E5" w:rsidRDefault="00D025E5">
      <w:pPr>
        <w:spacing w:after="0"/>
        <w:ind w:left="360"/>
        <w:rPr>
          <w:rFonts w:ascii="Cambria" w:eastAsia="Cambria" w:hAnsi="Cambria" w:cs="Cambria"/>
          <w:highlight w:val="white"/>
        </w:rPr>
      </w:pPr>
    </w:p>
    <w:p w14:paraId="44A237ED" w14:textId="1E485771" w:rsidR="00D025E5" w:rsidRDefault="00D025E5">
      <w:pPr>
        <w:spacing w:after="0"/>
        <w:ind w:left="360"/>
        <w:rPr>
          <w:rFonts w:ascii="Cambria" w:eastAsia="Cambria" w:hAnsi="Cambria" w:cs="Cambria"/>
          <w:highlight w:val="white"/>
        </w:rPr>
      </w:pPr>
    </w:p>
    <w:p w14:paraId="584F4372" w14:textId="73DB4B7F" w:rsidR="00D025E5" w:rsidRDefault="00D025E5">
      <w:pPr>
        <w:spacing w:after="0"/>
        <w:ind w:left="360"/>
        <w:rPr>
          <w:rFonts w:ascii="Cambria" w:eastAsia="Cambria" w:hAnsi="Cambria" w:cs="Cambria"/>
          <w:highlight w:val="white"/>
        </w:rPr>
      </w:pPr>
    </w:p>
    <w:p w14:paraId="3EEC343C" w14:textId="069CA742" w:rsidR="00D025E5" w:rsidRDefault="00D025E5">
      <w:pPr>
        <w:spacing w:after="0"/>
        <w:ind w:left="360"/>
        <w:rPr>
          <w:rFonts w:ascii="Cambria" w:eastAsia="Cambria" w:hAnsi="Cambria" w:cs="Cambria"/>
          <w:highlight w:val="white"/>
        </w:rPr>
      </w:pPr>
    </w:p>
    <w:p w14:paraId="42C95110" w14:textId="4037B498" w:rsidR="00D025E5" w:rsidRDefault="00D025E5">
      <w:pPr>
        <w:spacing w:after="0"/>
        <w:ind w:left="360"/>
        <w:rPr>
          <w:rFonts w:ascii="Cambria" w:eastAsia="Cambria" w:hAnsi="Cambria" w:cs="Cambria"/>
          <w:highlight w:val="white"/>
        </w:rPr>
      </w:pPr>
    </w:p>
    <w:p w14:paraId="341806A2" w14:textId="18C33F68" w:rsidR="00D025E5" w:rsidRDefault="00D025E5">
      <w:pPr>
        <w:spacing w:after="0"/>
        <w:ind w:left="360"/>
        <w:rPr>
          <w:rFonts w:ascii="Cambria" w:eastAsia="Cambria" w:hAnsi="Cambria" w:cs="Cambria"/>
          <w:highlight w:val="white"/>
        </w:rPr>
      </w:pPr>
    </w:p>
    <w:p w14:paraId="1564485C" w14:textId="4338A127" w:rsidR="00D025E5" w:rsidRDefault="00D025E5">
      <w:pPr>
        <w:spacing w:after="0"/>
        <w:ind w:left="360"/>
        <w:rPr>
          <w:rFonts w:ascii="Cambria" w:eastAsia="Cambria" w:hAnsi="Cambria" w:cs="Cambria"/>
          <w:highlight w:val="white"/>
        </w:rPr>
      </w:pPr>
    </w:p>
    <w:p w14:paraId="6E8B23B1" w14:textId="6AE524ED" w:rsidR="00D025E5" w:rsidRDefault="00D025E5">
      <w:pPr>
        <w:spacing w:after="0"/>
        <w:ind w:left="360"/>
        <w:rPr>
          <w:rFonts w:ascii="Cambria" w:eastAsia="Cambria" w:hAnsi="Cambria" w:cs="Cambria"/>
          <w:highlight w:val="white"/>
        </w:rPr>
      </w:pPr>
    </w:p>
    <w:p w14:paraId="73C67A07" w14:textId="204447F8" w:rsidR="00D025E5" w:rsidRDefault="00D025E5">
      <w:pPr>
        <w:spacing w:after="0"/>
        <w:ind w:left="360"/>
        <w:rPr>
          <w:rFonts w:ascii="Cambria" w:eastAsia="Cambria" w:hAnsi="Cambria" w:cs="Cambria"/>
          <w:highlight w:val="white"/>
        </w:rPr>
      </w:pPr>
    </w:p>
    <w:p w14:paraId="7689BE72" w14:textId="1D5C14F3" w:rsidR="00D025E5" w:rsidRDefault="00D025E5">
      <w:pPr>
        <w:spacing w:after="0"/>
        <w:ind w:left="360"/>
        <w:rPr>
          <w:rFonts w:ascii="Cambria" w:eastAsia="Cambria" w:hAnsi="Cambria" w:cs="Cambria"/>
          <w:highlight w:val="white"/>
        </w:rPr>
      </w:pPr>
    </w:p>
    <w:p w14:paraId="709C79BA" w14:textId="3DF6D167" w:rsidR="00D025E5" w:rsidRDefault="00D025E5">
      <w:pPr>
        <w:spacing w:after="0"/>
        <w:ind w:left="360"/>
        <w:rPr>
          <w:rFonts w:ascii="Cambria" w:eastAsia="Cambria" w:hAnsi="Cambria" w:cs="Cambria"/>
          <w:highlight w:val="white"/>
        </w:rPr>
      </w:pPr>
    </w:p>
    <w:p w14:paraId="40CC2792" w14:textId="64F3CB26" w:rsidR="00D025E5" w:rsidRDefault="00D025E5">
      <w:pPr>
        <w:spacing w:after="0"/>
        <w:ind w:left="360"/>
        <w:rPr>
          <w:rFonts w:ascii="Cambria" w:eastAsia="Cambria" w:hAnsi="Cambria" w:cs="Cambria"/>
          <w:b/>
          <w:highlight w:val="white"/>
          <w:u w:val="single"/>
        </w:rPr>
      </w:pPr>
      <w:r w:rsidRPr="00D025E5">
        <w:rPr>
          <w:rFonts w:ascii="Cambria" w:eastAsia="Cambria" w:hAnsi="Cambria" w:cs="Cambria"/>
          <w:b/>
          <w:highlight w:val="white"/>
          <w:u w:val="single"/>
        </w:rPr>
        <w:t>TEXTS IN THE GRAPHIC</w:t>
      </w:r>
    </w:p>
    <w:p w14:paraId="6720C9DC" w14:textId="77777777" w:rsidR="00D025E5"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FF0000"/>
        </w:rPr>
      </w:pPr>
      <w:r>
        <w:rPr>
          <w:rFonts w:ascii="Helvetica" w:hAnsi="Helvetica" w:cs="Helvetica"/>
        </w:rPr>
        <w:t>Tổng quát chương trình thanh thiếu niên (</w:t>
      </w:r>
      <w:r>
        <w:rPr>
          <w:rFonts w:ascii="Helvetica" w:hAnsi="Helvetica" w:cs="Helvetica"/>
          <w:b/>
          <w:color w:val="FF0000"/>
        </w:rPr>
        <w:t>YOUTH PROGRAM OVERVIEW)</w:t>
      </w:r>
    </w:p>
    <w:p w14:paraId="6FECF853" w14:textId="77777777" w:rsidR="00D025E5" w:rsidRPr="005850D6"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FF0000"/>
        </w:rPr>
      </w:pPr>
      <w:r>
        <w:rPr>
          <w:rFonts w:ascii="Helvetica" w:hAnsi="Helvetica" w:cs="Helvetica"/>
        </w:rPr>
        <w:t>8 – 10 tuổi (</w:t>
      </w:r>
      <w:r w:rsidRPr="0059091C">
        <w:rPr>
          <w:rFonts w:ascii="Helvetica" w:hAnsi="Helvetica" w:cs="Helvetica"/>
          <w:b/>
          <w:color w:val="FF0000"/>
        </w:rPr>
        <w:t>AGES 8-10)</w:t>
      </w:r>
    </w:p>
    <w:p w14:paraId="70FF8E92" w14:textId="77777777" w:rsidR="00D025E5" w:rsidRPr="005850D6"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FF0000"/>
        </w:rPr>
      </w:pPr>
      <w:r>
        <w:rPr>
          <w:rFonts w:ascii="Helvetica" w:hAnsi="Helvetica" w:cs="Helvetica"/>
        </w:rPr>
        <w:t>Người mới bắt đầu (</w:t>
      </w:r>
      <w:r>
        <w:rPr>
          <w:rFonts w:ascii="Helvetica" w:hAnsi="Helvetica" w:cs="Helvetica"/>
          <w:b/>
          <w:color w:val="FF0000"/>
        </w:rPr>
        <w:t>BEGINNER)</w:t>
      </w:r>
    </w:p>
    <w:p w14:paraId="170D7226" w14:textId="77777777" w:rsidR="00D025E5"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Cấp độ 1 chèo thuyền (</w:t>
      </w:r>
      <w:r w:rsidRPr="0059091C">
        <w:rPr>
          <w:rFonts w:ascii="Helvetica" w:hAnsi="Helvetica" w:cs="Helvetica"/>
          <w:b/>
          <w:color w:val="FF0000"/>
        </w:rPr>
        <w:t>LEVEL 1 SAILING</w:t>
      </w:r>
      <w:r>
        <w:rPr>
          <w:rFonts w:ascii="Helvetica" w:hAnsi="Helvetica" w:cs="Helvetica"/>
        </w:rPr>
        <w:t>)</w:t>
      </w:r>
    </w:p>
    <w:p w14:paraId="79E0E010" w14:textId="77777777" w:rsidR="00D025E5" w:rsidRPr="0059091C"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FF0000"/>
        </w:rPr>
      </w:pPr>
      <w:r>
        <w:rPr>
          <w:rFonts w:ascii="Helvetica" w:hAnsi="Helvetica" w:cs="Helvetica"/>
        </w:rPr>
        <w:t xml:space="preserve">Thám hiểm trên Hồ </w:t>
      </w:r>
      <w:r>
        <w:rPr>
          <w:rFonts w:ascii="Helvetica" w:hAnsi="Helvetica" w:cs="Helvetica"/>
          <w:b/>
          <w:color w:val="FF0000"/>
        </w:rPr>
        <w:t>(LAKE ADVENTURES)</w:t>
      </w:r>
    </w:p>
    <w:p w14:paraId="4300B1DC" w14:textId="77777777" w:rsidR="00D025E5"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Yogirl và chèo thuyền (</w:t>
      </w:r>
      <w:r w:rsidRPr="0059091C">
        <w:rPr>
          <w:rFonts w:ascii="Helvetica" w:hAnsi="Helvetica" w:cs="Helvetica"/>
          <w:b/>
          <w:color w:val="FF0000"/>
        </w:rPr>
        <w:t>YOGIRL &amp; SAILING</w:t>
      </w:r>
      <w:r>
        <w:rPr>
          <w:rFonts w:ascii="Helvetica" w:hAnsi="Helvetica" w:cs="Helvetica"/>
        </w:rPr>
        <w:t>)</w:t>
      </w:r>
    </w:p>
    <w:p w14:paraId="0CB41C11" w14:textId="77777777" w:rsidR="00D025E5" w:rsidRPr="0059091C" w:rsidRDefault="00D025E5" w:rsidP="00D025E5">
      <w:pPr>
        <w:rPr>
          <w:rFonts w:ascii="Helvetica" w:hAnsi="Helvetica" w:cs="Helvetica"/>
          <w:b/>
        </w:rPr>
      </w:pPr>
      <w:r>
        <w:rPr>
          <w:rFonts w:ascii="Helvetica" w:hAnsi="Helvetica" w:cs="Helvetica"/>
        </w:rPr>
        <w:t>Chèo thuyền và sơn vẽ (</w:t>
      </w:r>
      <w:r w:rsidRPr="0059091C">
        <w:rPr>
          <w:rFonts w:ascii="Helvetica" w:hAnsi="Helvetica" w:cs="Helvetica"/>
          <w:b/>
          <w:color w:val="FF0000"/>
        </w:rPr>
        <w:t>SAIL &amp; PAINT</w:t>
      </w:r>
      <w:r>
        <w:rPr>
          <w:rFonts w:ascii="Helvetica" w:hAnsi="Helvetica" w:cs="Helvetica"/>
          <w:b/>
        </w:rPr>
        <w:t>)</w:t>
      </w:r>
    </w:p>
    <w:p w14:paraId="74A5752A" w14:textId="77777777" w:rsidR="00D025E5"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Trung gian (</w:t>
      </w:r>
      <w:r>
        <w:rPr>
          <w:rFonts w:ascii="Helvetica" w:hAnsi="Helvetica" w:cs="Helvetica"/>
          <w:b/>
          <w:color w:val="FF0000"/>
        </w:rPr>
        <w:t>INTERMEDIATE)</w:t>
      </w:r>
    </w:p>
    <w:p w14:paraId="0A8CC6EB" w14:textId="77777777" w:rsidR="00D025E5"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Cấp độ 2 chèo thuyền (</w:t>
      </w:r>
      <w:r w:rsidRPr="0059091C">
        <w:rPr>
          <w:rFonts w:ascii="Helvetica" w:hAnsi="Helvetica" w:cs="Helvetica"/>
          <w:b/>
          <w:color w:val="FF0000"/>
        </w:rPr>
        <w:t xml:space="preserve">LEVEL </w:t>
      </w:r>
      <w:r>
        <w:rPr>
          <w:rFonts w:ascii="Helvetica" w:hAnsi="Helvetica" w:cs="Helvetica"/>
          <w:b/>
          <w:color w:val="FF0000"/>
        </w:rPr>
        <w:t>2</w:t>
      </w:r>
      <w:r w:rsidRPr="0059091C">
        <w:rPr>
          <w:rFonts w:ascii="Helvetica" w:hAnsi="Helvetica" w:cs="Helvetica"/>
          <w:b/>
          <w:color w:val="FF0000"/>
        </w:rPr>
        <w:t xml:space="preserve"> SAILING</w:t>
      </w:r>
      <w:r>
        <w:rPr>
          <w:rFonts w:ascii="Helvetica" w:hAnsi="Helvetica" w:cs="Helvetica"/>
        </w:rPr>
        <w:t>)</w:t>
      </w:r>
    </w:p>
    <w:p w14:paraId="55B7E62F" w14:textId="77777777" w:rsidR="00D025E5" w:rsidRDefault="00D025E5" w:rsidP="00D025E5">
      <w:pPr>
        <w:rPr>
          <w:rFonts w:ascii="Helvetica" w:hAnsi="Helvetica" w:cs="Helvetica"/>
        </w:rPr>
      </w:pPr>
      <w:r>
        <w:rPr>
          <w:rFonts w:ascii="Helvetica" w:hAnsi="Helvetica" w:cs="Helvetica"/>
        </w:rPr>
        <w:t>Trại đua thuyền BIC (</w:t>
      </w:r>
      <w:r w:rsidRPr="0059091C">
        <w:rPr>
          <w:rFonts w:ascii="Helvetica" w:hAnsi="Helvetica" w:cs="Helvetica"/>
          <w:b/>
          <w:color w:val="FF0000"/>
        </w:rPr>
        <w:t>BIC RACE CAMP</w:t>
      </w:r>
      <w:r>
        <w:rPr>
          <w:rFonts w:ascii="Helvetica" w:hAnsi="Helvetica" w:cs="Helvetica"/>
        </w:rPr>
        <w:t>)</w:t>
      </w:r>
    </w:p>
    <w:p w14:paraId="0B06777D" w14:textId="77777777" w:rsidR="00D025E5" w:rsidRDefault="00D025E5" w:rsidP="00D025E5"/>
    <w:p w14:paraId="1222A4CB" w14:textId="77777777" w:rsidR="00D025E5" w:rsidRDefault="00D025E5" w:rsidP="00D025E5"/>
    <w:p w14:paraId="5618C3EE" w14:textId="77777777" w:rsidR="00D025E5" w:rsidRPr="005850D6"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FF0000"/>
        </w:rPr>
      </w:pPr>
      <w:r>
        <w:rPr>
          <w:rFonts w:ascii="Helvetica" w:hAnsi="Helvetica" w:cs="Helvetica"/>
        </w:rPr>
        <w:t>11 – 15 tuổi (</w:t>
      </w:r>
      <w:r w:rsidRPr="0059091C">
        <w:rPr>
          <w:rFonts w:ascii="Helvetica" w:hAnsi="Helvetica" w:cs="Helvetica"/>
          <w:b/>
          <w:color w:val="FF0000"/>
        </w:rPr>
        <w:t xml:space="preserve">AGES </w:t>
      </w:r>
      <w:r>
        <w:rPr>
          <w:rFonts w:ascii="Helvetica" w:hAnsi="Helvetica" w:cs="Helvetica"/>
          <w:b/>
          <w:color w:val="FF0000"/>
        </w:rPr>
        <w:t>11</w:t>
      </w:r>
      <w:r w:rsidRPr="0059091C">
        <w:rPr>
          <w:rFonts w:ascii="Helvetica" w:hAnsi="Helvetica" w:cs="Helvetica"/>
          <w:b/>
          <w:color w:val="FF0000"/>
        </w:rPr>
        <w:t>-1</w:t>
      </w:r>
      <w:r>
        <w:rPr>
          <w:rFonts w:ascii="Helvetica" w:hAnsi="Helvetica" w:cs="Helvetica"/>
          <w:b/>
          <w:color w:val="FF0000"/>
        </w:rPr>
        <w:t>5</w:t>
      </w:r>
      <w:r w:rsidRPr="0059091C">
        <w:rPr>
          <w:rFonts w:ascii="Helvetica" w:hAnsi="Helvetica" w:cs="Helvetica"/>
          <w:b/>
          <w:color w:val="FF0000"/>
        </w:rPr>
        <w:t>)</w:t>
      </w:r>
    </w:p>
    <w:p w14:paraId="0F21668B" w14:textId="77777777" w:rsidR="00D025E5" w:rsidRPr="005850D6"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FF0000"/>
        </w:rPr>
      </w:pPr>
      <w:r>
        <w:rPr>
          <w:rFonts w:ascii="Helvetica" w:hAnsi="Helvetica" w:cs="Helvetica"/>
        </w:rPr>
        <w:t>Người mới bắt đầu (</w:t>
      </w:r>
      <w:r>
        <w:rPr>
          <w:rFonts w:ascii="Helvetica" w:hAnsi="Helvetica" w:cs="Helvetica"/>
          <w:b/>
          <w:color w:val="FF0000"/>
        </w:rPr>
        <w:t>BEGINNER)</w:t>
      </w:r>
    </w:p>
    <w:p w14:paraId="0F679740" w14:textId="77777777" w:rsidR="00D025E5"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Cấp độ 1 chèo thuyền (</w:t>
      </w:r>
      <w:r w:rsidRPr="0059091C">
        <w:rPr>
          <w:rFonts w:ascii="Helvetica" w:hAnsi="Helvetica" w:cs="Helvetica"/>
          <w:b/>
          <w:color w:val="FF0000"/>
        </w:rPr>
        <w:t>LEVEL 1 SAILING</w:t>
      </w:r>
      <w:r>
        <w:rPr>
          <w:rFonts w:ascii="Helvetica" w:hAnsi="Helvetica" w:cs="Helvetica"/>
        </w:rPr>
        <w:t>)</w:t>
      </w:r>
    </w:p>
    <w:p w14:paraId="142220EF" w14:textId="77777777" w:rsidR="00D025E5"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 xml:space="preserve">Thám hiểm trên hồ </w:t>
      </w:r>
      <w:r>
        <w:rPr>
          <w:rFonts w:ascii="Helvetica" w:hAnsi="Helvetica" w:cs="Helvetica"/>
          <w:b/>
          <w:color w:val="FF0000"/>
        </w:rPr>
        <w:t>(LAKE ADVENTURES)</w:t>
      </w:r>
    </w:p>
    <w:p w14:paraId="7C562A84" w14:textId="77777777" w:rsidR="00D025E5" w:rsidRDefault="00D025E5" w:rsidP="00D025E5">
      <w:r>
        <w:rPr>
          <w:rFonts w:ascii="Helvetica" w:hAnsi="Helvetica" w:cs="Helvetica"/>
        </w:rPr>
        <w:t xml:space="preserve">Đua thuyền Middle School </w:t>
      </w:r>
      <w:r>
        <w:rPr>
          <w:rFonts w:ascii="Helvetica" w:hAnsi="Helvetica" w:cs="Helvetica"/>
          <w:b/>
          <w:color w:val="FF0000"/>
        </w:rPr>
        <w:t>(MIDDLE SCHOOL RACING)</w:t>
      </w:r>
    </w:p>
    <w:p w14:paraId="10AA04EA" w14:textId="77777777" w:rsidR="00D025E5" w:rsidRDefault="00D025E5" w:rsidP="00D025E5"/>
    <w:p w14:paraId="658B3B54" w14:textId="77777777" w:rsidR="00D025E5" w:rsidRDefault="00D025E5" w:rsidP="00D025E5"/>
    <w:p w14:paraId="296FF9CE" w14:textId="77777777" w:rsidR="00D025E5"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Trung gian (</w:t>
      </w:r>
      <w:r>
        <w:rPr>
          <w:rFonts w:ascii="Helvetica" w:hAnsi="Helvetica" w:cs="Helvetica"/>
          <w:b/>
          <w:color w:val="FF0000"/>
        </w:rPr>
        <w:t>INTERMEDIATE)</w:t>
      </w:r>
    </w:p>
    <w:p w14:paraId="47CF2A14" w14:textId="77777777" w:rsidR="00D025E5"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Cấp độ 2 chèo thuyền (</w:t>
      </w:r>
      <w:r w:rsidRPr="0059091C">
        <w:rPr>
          <w:rFonts w:ascii="Helvetica" w:hAnsi="Helvetica" w:cs="Helvetica"/>
          <w:b/>
          <w:color w:val="FF0000"/>
        </w:rPr>
        <w:t xml:space="preserve">LEVEL </w:t>
      </w:r>
      <w:r>
        <w:rPr>
          <w:rFonts w:ascii="Helvetica" w:hAnsi="Helvetica" w:cs="Helvetica"/>
          <w:b/>
          <w:color w:val="FF0000"/>
        </w:rPr>
        <w:t>2</w:t>
      </w:r>
      <w:r w:rsidRPr="0059091C">
        <w:rPr>
          <w:rFonts w:ascii="Helvetica" w:hAnsi="Helvetica" w:cs="Helvetica"/>
          <w:b/>
          <w:color w:val="FF0000"/>
        </w:rPr>
        <w:t xml:space="preserve"> SAILING</w:t>
      </w:r>
      <w:r>
        <w:rPr>
          <w:rFonts w:ascii="Helvetica" w:hAnsi="Helvetica" w:cs="Helvetica"/>
        </w:rPr>
        <w:t>)</w:t>
      </w:r>
    </w:p>
    <w:p w14:paraId="718E1DB9" w14:textId="77777777" w:rsidR="00D025E5" w:rsidRDefault="00D025E5" w:rsidP="00D025E5">
      <w:pPr>
        <w:rPr>
          <w:rFonts w:ascii="Helvetica" w:hAnsi="Helvetica" w:cs="Helvetica"/>
        </w:rPr>
      </w:pPr>
      <w:r>
        <w:rPr>
          <w:rFonts w:ascii="Helvetica" w:hAnsi="Helvetica" w:cs="Helvetica"/>
        </w:rPr>
        <w:t>Trại đua thuyền BIC (</w:t>
      </w:r>
      <w:r w:rsidRPr="0059091C">
        <w:rPr>
          <w:rFonts w:ascii="Helvetica" w:hAnsi="Helvetica" w:cs="Helvetica"/>
          <w:b/>
          <w:color w:val="FF0000"/>
        </w:rPr>
        <w:t>BIC RACE CAMP</w:t>
      </w:r>
      <w:r>
        <w:rPr>
          <w:rFonts w:ascii="Helvetica" w:hAnsi="Helvetica" w:cs="Helvetica"/>
        </w:rPr>
        <w:t>)</w:t>
      </w:r>
    </w:p>
    <w:p w14:paraId="741747F4" w14:textId="77777777" w:rsidR="00D025E5" w:rsidRDefault="00D025E5" w:rsidP="00D025E5">
      <w:pPr>
        <w:rPr>
          <w:rFonts w:ascii="Helvetica" w:hAnsi="Helvetica" w:cs="Helvetica"/>
        </w:rPr>
      </w:pPr>
    </w:p>
    <w:p w14:paraId="3C303E52" w14:textId="77777777" w:rsidR="00D025E5"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Nâng cao (</w:t>
      </w:r>
      <w:r w:rsidRPr="0059091C">
        <w:rPr>
          <w:rFonts w:ascii="Helvetica" w:hAnsi="Helvetica" w:cs="Helvetica"/>
          <w:b/>
          <w:color w:val="FF0000"/>
        </w:rPr>
        <w:t>ADVANCE</w:t>
      </w:r>
      <w:r>
        <w:rPr>
          <w:rFonts w:ascii="Helvetica" w:hAnsi="Helvetica" w:cs="Helvetica"/>
        </w:rPr>
        <w:t>)</w:t>
      </w:r>
    </w:p>
    <w:p w14:paraId="21D3B22C" w14:textId="77777777" w:rsidR="00D025E5"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Cấp độ 3 chèo thuyền (</w:t>
      </w:r>
      <w:r w:rsidRPr="0059091C">
        <w:rPr>
          <w:rFonts w:ascii="Helvetica" w:hAnsi="Helvetica" w:cs="Helvetica"/>
          <w:b/>
          <w:color w:val="FF0000"/>
        </w:rPr>
        <w:t xml:space="preserve">LEVEL </w:t>
      </w:r>
      <w:r>
        <w:rPr>
          <w:rFonts w:ascii="Helvetica" w:hAnsi="Helvetica" w:cs="Helvetica"/>
          <w:b/>
          <w:color w:val="FF0000"/>
        </w:rPr>
        <w:t>3</w:t>
      </w:r>
      <w:r w:rsidRPr="0059091C">
        <w:rPr>
          <w:rFonts w:ascii="Helvetica" w:hAnsi="Helvetica" w:cs="Helvetica"/>
          <w:b/>
          <w:color w:val="FF0000"/>
        </w:rPr>
        <w:t xml:space="preserve"> SAILING</w:t>
      </w:r>
      <w:r>
        <w:rPr>
          <w:rFonts w:ascii="Helvetica" w:hAnsi="Helvetica" w:cs="Helvetica"/>
        </w:rPr>
        <w:t>)</w:t>
      </w:r>
    </w:p>
    <w:p w14:paraId="5167086B" w14:textId="77777777" w:rsidR="00D025E5"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lastRenderedPageBreak/>
        <w:t xml:space="preserve">Tia laze </w:t>
      </w:r>
      <w:r w:rsidRPr="0059091C">
        <w:rPr>
          <w:rFonts w:ascii="Helvetica" w:hAnsi="Helvetica" w:cs="Helvetica"/>
          <w:b/>
          <w:color w:val="FF0000"/>
        </w:rPr>
        <w:t>(LASER!)</w:t>
      </w:r>
    </w:p>
    <w:p w14:paraId="78BAC0D1" w14:textId="77777777" w:rsidR="00D025E5" w:rsidRPr="0059091C" w:rsidRDefault="00D025E5" w:rsidP="00D025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FF0000"/>
        </w:rPr>
      </w:pPr>
      <w:r>
        <w:rPr>
          <w:rFonts w:ascii="Helvetica" w:hAnsi="Helvetica" w:cs="Helvetica"/>
        </w:rPr>
        <w:t xml:space="preserve">Thuyền lớn thiếu niên </w:t>
      </w:r>
      <w:r w:rsidRPr="0059091C">
        <w:rPr>
          <w:rFonts w:ascii="Helvetica" w:hAnsi="Helvetica" w:cs="Helvetica"/>
          <w:b/>
          <w:color w:val="FF0000"/>
        </w:rPr>
        <w:t>(JUNIOR BIG BOAT)</w:t>
      </w:r>
    </w:p>
    <w:p w14:paraId="2F840ADD" w14:textId="77777777" w:rsidR="00D025E5" w:rsidRDefault="00D025E5" w:rsidP="00D025E5">
      <w:r>
        <w:rPr>
          <w:rFonts w:ascii="Helvetica" w:hAnsi="Helvetica" w:cs="Helvetica"/>
        </w:rPr>
        <w:t xml:space="preserve">Người hướng dẫn cơ sở NVHSST </w:t>
      </w:r>
      <w:r w:rsidRPr="00205EB8">
        <w:rPr>
          <w:rFonts w:ascii="Helvetica" w:hAnsi="Helvetica" w:cs="Helvetica"/>
          <w:b/>
          <w:color w:val="FF0000"/>
        </w:rPr>
        <w:t>(JUNIOR INSTRUCTOR NVHSST)</w:t>
      </w:r>
    </w:p>
    <w:p w14:paraId="77C54CD0" w14:textId="77777777" w:rsidR="00D025E5" w:rsidRPr="00D025E5" w:rsidRDefault="00D025E5">
      <w:pPr>
        <w:spacing w:after="0"/>
        <w:ind w:left="360"/>
        <w:rPr>
          <w:rFonts w:ascii="Cambria" w:eastAsia="Cambria" w:hAnsi="Cambria" w:cs="Cambria"/>
          <w:b/>
          <w:highlight w:val="white"/>
          <w:u w:val="single"/>
        </w:rPr>
      </w:pPr>
    </w:p>
    <w:sectPr w:rsidR="00D025E5" w:rsidRPr="00D025E5">
      <w:headerReference w:type="even"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ADEB8" w14:textId="77777777" w:rsidR="00FE34E2" w:rsidRDefault="00FE34E2">
      <w:pPr>
        <w:spacing w:after="0" w:line="240" w:lineRule="auto"/>
      </w:pPr>
      <w:r>
        <w:separator/>
      </w:r>
    </w:p>
  </w:endnote>
  <w:endnote w:type="continuationSeparator" w:id="0">
    <w:p w14:paraId="6C313D05" w14:textId="77777777" w:rsidR="00FE34E2" w:rsidRDefault="00FE3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C6D6A" w14:textId="77777777" w:rsidR="00556161" w:rsidRDefault="0055616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DFD83" w14:textId="77777777" w:rsidR="00556161" w:rsidRDefault="006E4A20">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9264" behindDoc="0" locked="0" layoutInCell="1" hidden="0" allowOverlap="1" wp14:anchorId="455E177A" wp14:editId="45B7901E">
          <wp:simplePos x="0" y="0"/>
          <wp:positionH relativeFrom="column">
            <wp:posOffset>0</wp:posOffset>
          </wp:positionH>
          <wp:positionV relativeFrom="paragraph">
            <wp:posOffset>0</wp:posOffset>
          </wp:positionV>
          <wp:extent cx="6848475" cy="390525"/>
          <wp:effectExtent l="0" t="0" r="0" b="0"/>
          <wp:wrapSquare wrapText="bothSides" distT="0" distB="0" distL="0" distR="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48475" cy="3905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E3863" w14:textId="77777777" w:rsidR="00556161" w:rsidRDefault="0055616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B431A" w14:textId="77777777" w:rsidR="00FE34E2" w:rsidRDefault="00FE34E2">
      <w:pPr>
        <w:spacing w:after="0" w:line="240" w:lineRule="auto"/>
      </w:pPr>
      <w:r>
        <w:separator/>
      </w:r>
    </w:p>
  </w:footnote>
  <w:footnote w:type="continuationSeparator" w:id="0">
    <w:p w14:paraId="03402190" w14:textId="77777777" w:rsidR="00FE34E2" w:rsidRDefault="00FE3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D18D7" w14:textId="77777777" w:rsidR="00556161" w:rsidRDefault="0055616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63C04" w14:textId="77777777" w:rsidR="00556161" w:rsidRDefault="006E4A20">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0" behindDoc="0" locked="0" layoutInCell="1" hidden="0" allowOverlap="1" wp14:anchorId="2E209ED9" wp14:editId="347ABD67">
          <wp:simplePos x="0" y="0"/>
          <wp:positionH relativeFrom="margin">
            <wp:align>center</wp:align>
          </wp:positionH>
          <wp:positionV relativeFrom="margin">
            <wp:align>top</wp:align>
          </wp:positionV>
          <wp:extent cx="6265545" cy="1368137"/>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265545" cy="136813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161"/>
    <w:rsid w:val="00355FF3"/>
    <w:rsid w:val="004A000E"/>
    <w:rsid w:val="00556161"/>
    <w:rsid w:val="006E4A20"/>
    <w:rsid w:val="007752C9"/>
    <w:rsid w:val="00907459"/>
    <w:rsid w:val="00D025E5"/>
    <w:rsid w:val="00F06B6B"/>
    <w:rsid w:val="00FE3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11D486"/>
  <w15:docId w15:val="{3F457300-733F-704E-B271-D64F793C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color w:val="000000"/>
      <w:sz w:val="26"/>
      <w:szCs w:val="26"/>
    </w:rPr>
  </w:style>
  <w:style w:type="paragraph" w:styleId="Heading4">
    <w:name w:val="heading 4"/>
    <w:basedOn w:val="Normal"/>
    <w:next w:val="Normal"/>
    <w:uiPriority w:val="9"/>
    <w:semiHidden/>
    <w:unhideWhenUsed/>
    <w:qFormat/>
    <w:pPr>
      <w:spacing w:before="240" w:after="60"/>
      <w:outlineLvl w:val="3"/>
    </w:pPr>
    <w:rPr>
      <w:b/>
      <w:color w:val="000000"/>
      <w:sz w:val="28"/>
      <w:szCs w:val="28"/>
    </w:rPr>
  </w:style>
  <w:style w:type="paragraph" w:styleId="Heading5">
    <w:name w:val="heading 5"/>
    <w:basedOn w:val="Normal"/>
    <w:next w:val="Normal"/>
    <w:uiPriority w:val="9"/>
    <w:semiHidden/>
    <w:unhideWhenUsed/>
    <w:qFormat/>
    <w:pPr>
      <w:spacing w:before="240" w:after="60"/>
      <w:outlineLvl w:val="4"/>
    </w:pPr>
    <w:rPr>
      <w:b/>
      <w:i/>
      <w:color w:val="000000"/>
      <w:sz w:val="26"/>
      <w:szCs w:val="26"/>
    </w:rPr>
  </w:style>
  <w:style w:type="paragraph" w:styleId="Heading6">
    <w:name w:val="heading 6"/>
    <w:basedOn w:val="Normal"/>
    <w:next w:val="Normal"/>
    <w:uiPriority w:val="9"/>
    <w:semiHidden/>
    <w:unhideWhenUsed/>
    <w:qFormat/>
    <w:pPr>
      <w:spacing w:before="240" w:after="60"/>
      <w:outlineLvl w:val="5"/>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DefaultParagraphFont"/>
    <w:rsid w:val="00D02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99098">
      <w:bodyDiv w:val="1"/>
      <w:marLeft w:val="0"/>
      <w:marRight w:val="0"/>
      <w:marTop w:val="0"/>
      <w:marBottom w:val="0"/>
      <w:divBdr>
        <w:top w:val="none" w:sz="0" w:space="0" w:color="auto"/>
        <w:left w:val="none" w:sz="0" w:space="0" w:color="auto"/>
        <w:bottom w:val="none" w:sz="0" w:space="0" w:color="auto"/>
        <w:right w:val="none" w:sz="0" w:space="0" w:color="auto"/>
      </w:divBdr>
    </w:div>
    <w:div w:id="150220726">
      <w:bodyDiv w:val="1"/>
      <w:marLeft w:val="0"/>
      <w:marRight w:val="0"/>
      <w:marTop w:val="0"/>
      <w:marBottom w:val="0"/>
      <w:divBdr>
        <w:top w:val="none" w:sz="0" w:space="0" w:color="auto"/>
        <w:left w:val="none" w:sz="0" w:space="0" w:color="auto"/>
        <w:bottom w:val="none" w:sz="0" w:space="0" w:color="auto"/>
        <w:right w:val="none" w:sz="0" w:space="0" w:color="auto"/>
      </w:divBdr>
      <w:divsChild>
        <w:div w:id="392240539">
          <w:marLeft w:val="0"/>
          <w:marRight w:val="0"/>
          <w:marTop w:val="0"/>
          <w:marBottom w:val="0"/>
          <w:divBdr>
            <w:top w:val="none" w:sz="0" w:space="0" w:color="auto"/>
            <w:left w:val="none" w:sz="0" w:space="0" w:color="auto"/>
            <w:bottom w:val="none" w:sz="0" w:space="0" w:color="auto"/>
            <w:right w:val="none" w:sz="0" w:space="0" w:color="auto"/>
          </w:divBdr>
        </w:div>
        <w:div w:id="1676691711">
          <w:marLeft w:val="0"/>
          <w:marRight w:val="0"/>
          <w:marTop w:val="0"/>
          <w:marBottom w:val="0"/>
          <w:divBdr>
            <w:top w:val="none" w:sz="0" w:space="0" w:color="auto"/>
            <w:left w:val="none" w:sz="0" w:space="0" w:color="auto"/>
            <w:bottom w:val="none" w:sz="0" w:space="0" w:color="auto"/>
            <w:right w:val="none" w:sz="0" w:space="0" w:color="auto"/>
          </w:divBdr>
        </w:div>
      </w:divsChild>
    </w:div>
    <w:div w:id="761685656">
      <w:bodyDiv w:val="1"/>
      <w:marLeft w:val="0"/>
      <w:marRight w:val="0"/>
      <w:marTop w:val="0"/>
      <w:marBottom w:val="0"/>
      <w:divBdr>
        <w:top w:val="none" w:sz="0" w:space="0" w:color="auto"/>
        <w:left w:val="none" w:sz="0" w:space="0" w:color="auto"/>
        <w:bottom w:val="none" w:sz="0" w:space="0" w:color="auto"/>
        <w:right w:val="none" w:sz="0" w:space="0" w:color="auto"/>
      </w:divBdr>
      <w:divsChild>
        <w:div w:id="540165189">
          <w:marLeft w:val="0"/>
          <w:marRight w:val="0"/>
          <w:marTop w:val="0"/>
          <w:marBottom w:val="0"/>
          <w:divBdr>
            <w:top w:val="none" w:sz="0" w:space="0" w:color="auto"/>
            <w:left w:val="none" w:sz="0" w:space="0" w:color="auto"/>
            <w:bottom w:val="none" w:sz="0" w:space="0" w:color="auto"/>
            <w:right w:val="none" w:sz="0" w:space="0" w:color="auto"/>
          </w:divBdr>
        </w:div>
        <w:div w:id="885221454">
          <w:marLeft w:val="0"/>
          <w:marRight w:val="0"/>
          <w:marTop w:val="0"/>
          <w:marBottom w:val="0"/>
          <w:divBdr>
            <w:top w:val="none" w:sz="0" w:space="0" w:color="auto"/>
            <w:left w:val="none" w:sz="0" w:space="0" w:color="auto"/>
            <w:bottom w:val="none" w:sz="0" w:space="0" w:color="auto"/>
            <w:right w:val="none" w:sz="0" w:space="0" w:color="auto"/>
          </w:divBdr>
        </w:div>
      </w:divsChild>
    </w:div>
    <w:div w:id="990333363">
      <w:bodyDiv w:val="1"/>
      <w:marLeft w:val="0"/>
      <w:marRight w:val="0"/>
      <w:marTop w:val="0"/>
      <w:marBottom w:val="0"/>
      <w:divBdr>
        <w:top w:val="none" w:sz="0" w:space="0" w:color="auto"/>
        <w:left w:val="none" w:sz="0" w:space="0" w:color="auto"/>
        <w:bottom w:val="none" w:sz="0" w:space="0" w:color="auto"/>
        <w:right w:val="none" w:sz="0" w:space="0" w:color="auto"/>
      </w:divBdr>
      <w:divsChild>
        <w:div w:id="1090200373">
          <w:marLeft w:val="0"/>
          <w:marRight w:val="0"/>
          <w:marTop w:val="0"/>
          <w:marBottom w:val="0"/>
          <w:divBdr>
            <w:top w:val="none" w:sz="0" w:space="0" w:color="auto"/>
            <w:left w:val="none" w:sz="0" w:space="0" w:color="auto"/>
            <w:bottom w:val="none" w:sz="0" w:space="0" w:color="auto"/>
            <w:right w:val="none" w:sz="0" w:space="0" w:color="auto"/>
          </w:divBdr>
        </w:div>
        <w:div w:id="774446302">
          <w:marLeft w:val="0"/>
          <w:marRight w:val="0"/>
          <w:marTop w:val="0"/>
          <w:marBottom w:val="0"/>
          <w:divBdr>
            <w:top w:val="none" w:sz="0" w:space="0" w:color="auto"/>
            <w:left w:val="none" w:sz="0" w:space="0" w:color="auto"/>
            <w:bottom w:val="none" w:sz="0" w:space="0" w:color="auto"/>
            <w:right w:val="none" w:sz="0" w:space="0" w:color="auto"/>
          </w:divBdr>
        </w:div>
        <w:div w:id="147600356">
          <w:marLeft w:val="0"/>
          <w:marRight w:val="0"/>
          <w:marTop w:val="0"/>
          <w:marBottom w:val="0"/>
          <w:divBdr>
            <w:top w:val="none" w:sz="0" w:space="0" w:color="auto"/>
            <w:left w:val="none" w:sz="0" w:space="0" w:color="auto"/>
            <w:bottom w:val="none" w:sz="0" w:space="0" w:color="auto"/>
            <w:right w:val="none" w:sz="0" w:space="0" w:color="auto"/>
          </w:divBdr>
        </w:div>
        <w:div w:id="1061178563">
          <w:marLeft w:val="0"/>
          <w:marRight w:val="0"/>
          <w:marTop w:val="0"/>
          <w:marBottom w:val="0"/>
          <w:divBdr>
            <w:top w:val="none" w:sz="0" w:space="0" w:color="auto"/>
            <w:left w:val="none" w:sz="0" w:space="0" w:color="auto"/>
            <w:bottom w:val="none" w:sz="0" w:space="0" w:color="auto"/>
            <w:right w:val="none" w:sz="0" w:space="0" w:color="auto"/>
          </w:divBdr>
        </w:div>
        <w:div w:id="1790470893">
          <w:marLeft w:val="0"/>
          <w:marRight w:val="0"/>
          <w:marTop w:val="0"/>
          <w:marBottom w:val="0"/>
          <w:divBdr>
            <w:top w:val="none" w:sz="0" w:space="0" w:color="auto"/>
            <w:left w:val="none" w:sz="0" w:space="0" w:color="auto"/>
            <w:bottom w:val="none" w:sz="0" w:space="0" w:color="auto"/>
            <w:right w:val="none" w:sz="0" w:space="0" w:color="auto"/>
          </w:divBdr>
        </w:div>
      </w:divsChild>
    </w:div>
    <w:div w:id="1226994625">
      <w:bodyDiv w:val="1"/>
      <w:marLeft w:val="0"/>
      <w:marRight w:val="0"/>
      <w:marTop w:val="0"/>
      <w:marBottom w:val="0"/>
      <w:divBdr>
        <w:top w:val="none" w:sz="0" w:space="0" w:color="auto"/>
        <w:left w:val="none" w:sz="0" w:space="0" w:color="auto"/>
        <w:bottom w:val="none" w:sz="0" w:space="0" w:color="auto"/>
        <w:right w:val="none" w:sz="0" w:space="0" w:color="auto"/>
      </w:divBdr>
      <w:divsChild>
        <w:div w:id="1199704344">
          <w:marLeft w:val="0"/>
          <w:marRight w:val="0"/>
          <w:marTop w:val="0"/>
          <w:marBottom w:val="0"/>
          <w:divBdr>
            <w:top w:val="none" w:sz="0" w:space="0" w:color="auto"/>
            <w:left w:val="none" w:sz="0" w:space="0" w:color="auto"/>
            <w:bottom w:val="none" w:sz="0" w:space="0" w:color="auto"/>
            <w:right w:val="none" w:sz="0" w:space="0" w:color="auto"/>
          </w:divBdr>
        </w:div>
        <w:div w:id="1482309564">
          <w:marLeft w:val="0"/>
          <w:marRight w:val="0"/>
          <w:marTop w:val="0"/>
          <w:marBottom w:val="0"/>
          <w:divBdr>
            <w:top w:val="none" w:sz="0" w:space="0" w:color="auto"/>
            <w:left w:val="none" w:sz="0" w:space="0" w:color="auto"/>
            <w:bottom w:val="none" w:sz="0" w:space="0" w:color="auto"/>
            <w:right w:val="none" w:sz="0" w:space="0" w:color="auto"/>
          </w:divBdr>
        </w:div>
        <w:div w:id="944656083">
          <w:marLeft w:val="0"/>
          <w:marRight w:val="0"/>
          <w:marTop w:val="0"/>
          <w:marBottom w:val="0"/>
          <w:divBdr>
            <w:top w:val="none" w:sz="0" w:space="0" w:color="auto"/>
            <w:left w:val="none" w:sz="0" w:space="0" w:color="auto"/>
            <w:bottom w:val="none" w:sz="0" w:space="0" w:color="auto"/>
            <w:right w:val="none" w:sz="0" w:space="0" w:color="auto"/>
          </w:divBdr>
        </w:div>
        <w:div w:id="457993043">
          <w:marLeft w:val="0"/>
          <w:marRight w:val="0"/>
          <w:marTop w:val="0"/>
          <w:marBottom w:val="0"/>
          <w:divBdr>
            <w:top w:val="none" w:sz="0" w:space="0" w:color="auto"/>
            <w:left w:val="none" w:sz="0" w:space="0" w:color="auto"/>
            <w:bottom w:val="none" w:sz="0" w:space="0" w:color="auto"/>
            <w:right w:val="none" w:sz="0" w:space="0" w:color="auto"/>
          </w:divBdr>
        </w:div>
        <w:div w:id="1716850510">
          <w:marLeft w:val="0"/>
          <w:marRight w:val="0"/>
          <w:marTop w:val="0"/>
          <w:marBottom w:val="0"/>
          <w:divBdr>
            <w:top w:val="none" w:sz="0" w:space="0" w:color="auto"/>
            <w:left w:val="none" w:sz="0" w:space="0" w:color="auto"/>
            <w:bottom w:val="none" w:sz="0" w:space="0" w:color="auto"/>
            <w:right w:val="none" w:sz="0" w:space="0" w:color="auto"/>
          </w:divBdr>
        </w:div>
        <w:div w:id="620845376">
          <w:marLeft w:val="0"/>
          <w:marRight w:val="0"/>
          <w:marTop w:val="0"/>
          <w:marBottom w:val="0"/>
          <w:divBdr>
            <w:top w:val="none" w:sz="0" w:space="0" w:color="auto"/>
            <w:left w:val="none" w:sz="0" w:space="0" w:color="auto"/>
            <w:bottom w:val="none" w:sz="0" w:space="0" w:color="auto"/>
            <w:right w:val="none" w:sz="0" w:space="0" w:color="auto"/>
          </w:divBdr>
        </w:div>
        <w:div w:id="127746149">
          <w:marLeft w:val="0"/>
          <w:marRight w:val="0"/>
          <w:marTop w:val="0"/>
          <w:marBottom w:val="0"/>
          <w:divBdr>
            <w:top w:val="none" w:sz="0" w:space="0" w:color="auto"/>
            <w:left w:val="none" w:sz="0" w:space="0" w:color="auto"/>
            <w:bottom w:val="none" w:sz="0" w:space="0" w:color="auto"/>
            <w:right w:val="none" w:sz="0" w:space="0" w:color="auto"/>
          </w:divBdr>
        </w:div>
        <w:div w:id="2134979400">
          <w:marLeft w:val="0"/>
          <w:marRight w:val="0"/>
          <w:marTop w:val="0"/>
          <w:marBottom w:val="0"/>
          <w:divBdr>
            <w:top w:val="none" w:sz="0" w:space="0" w:color="auto"/>
            <w:left w:val="none" w:sz="0" w:space="0" w:color="auto"/>
            <w:bottom w:val="none" w:sz="0" w:space="0" w:color="auto"/>
            <w:right w:val="none" w:sz="0" w:space="0" w:color="auto"/>
          </w:divBdr>
        </w:div>
        <w:div w:id="1992562736">
          <w:marLeft w:val="0"/>
          <w:marRight w:val="0"/>
          <w:marTop w:val="0"/>
          <w:marBottom w:val="0"/>
          <w:divBdr>
            <w:top w:val="none" w:sz="0" w:space="0" w:color="auto"/>
            <w:left w:val="none" w:sz="0" w:space="0" w:color="auto"/>
            <w:bottom w:val="none" w:sz="0" w:space="0" w:color="auto"/>
            <w:right w:val="none" w:sz="0" w:space="0" w:color="auto"/>
          </w:divBdr>
        </w:div>
        <w:div w:id="153225285">
          <w:marLeft w:val="0"/>
          <w:marRight w:val="0"/>
          <w:marTop w:val="0"/>
          <w:marBottom w:val="0"/>
          <w:divBdr>
            <w:top w:val="none" w:sz="0" w:space="0" w:color="auto"/>
            <w:left w:val="none" w:sz="0" w:space="0" w:color="auto"/>
            <w:bottom w:val="none" w:sz="0" w:space="0" w:color="auto"/>
            <w:right w:val="none" w:sz="0" w:space="0" w:color="auto"/>
          </w:divBdr>
        </w:div>
        <w:div w:id="990986759">
          <w:marLeft w:val="0"/>
          <w:marRight w:val="0"/>
          <w:marTop w:val="0"/>
          <w:marBottom w:val="0"/>
          <w:divBdr>
            <w:top w:val="none" w:sz="0" w:space="0" w:color="auto"/>
            <w:left w:val="none" w:sz="0" w:space="0" w:color="auto"/>
            <w:bottom w:val="none" w:sz="0" w:space="0" w:color="auto"/>
            <w:right w:val="none" w:sz="0" w:space="0" w:color="auto"/>
          </w:divBdr>
        </w:div>
        <w:div w:id="453528293">
          <w:marLeft w:val="0"/>
          <w:marRight w:val="0"/>
          <w:marTop w:val="0"/>
          <w:marBottom w:val="0"/>
          <w:divBdr>
            <w:top w:val="none" w:sz="0" w:space="0" w:color="auto"/>
            <w:left w:val="none" w:sz="0" w:space="0" w:color="auto"/>
            <w:bottom w:val="none" w:sz="0" w:space="0" w:color="auto"/>
            <w:right w:val="none" w:sz="0" w:space="0" w:color="auto"/>
          </w:divBdr>
        </w:div>
        <w:div w:id="1453090325">
          <w:marLeft w:val="0"/>
          <w:marRight w:val="0"/>
          <w:marTop w:val="0"/>
          <w:marBottom w:val="0"/>
          <w:divBdr>
            <w:top w:val="none" w:sz="0" w:space="0" w:color="auto"/>
            <w:left w:val="none" w:sz="0" w:space="0" w:color="auto"/>
            <w:bottom w:val="none" w:sz="0" w:space="0" w:color="auto"/>
            <w:right w:val="none" w:sz="0" w:space="0" w:color="auto"/>
          </w:divBdr>
        </w:div>
        <w:div w:id="1503469828">
          <w:marLeft w:val="0"/>
          <w:marRight w:val="0"/>
          <w:marTop w:val="0"/>
          <w:marBottom w:val="0"/>
          <w:divBdr>
            <w:top w:val="none" w:sz="0" w:space="0" w:color="auto"/>
            <w:left w:val="none" w:sz="0" w:space="0" w:color="auto"/>
            <w:bottom w:val="none" w:sz="0" w:space="0" w:color="auto"/>
            <w:right w:val="none" w:sz="0" w:space="0" w:color="auto"/>
          </w:divBdr>
        </w:div>
        <w:div w:id="937056505">
          <w:marLeft w:val="0"/>
          <w:marRight w:val="0"/>
          <w:marTop w:val="0"/>
          <w:marBottom w:val="0"/>
          <w:divBdr>
            <w:top w:val="none" w:sz="0" w:space="0" w:color="auto"/>
            <w:left w:val="none" w:sz="0" w:space="0" w:color="auto"/>
            <w:bottom w:val="none" w:sz="0" w:space="0" w:color="auto"/>
            <w:right w:val="none" w:sz="0" w:space="0" w:color="auto"/>
          </w:divBdr>
        </w:div>
        <w:div w:id="1703482642">
          <w:marLeft w:val="0"/>
          <w:marRight w:val="0"/>
          <w:marTop w:val="0"/>
          <w:marBottom w:val="0"/>
          <w:divBdr>
            <w:top w:val="none" w:sz="0" w:space="0" w:color="auto"/>
            <w:left w:val="none" w:sz="0" w:space="0" w:color="auto"/>
            <w:bottom w:val="none" w:sz="0" w:space="0" w:color="auto"/>
            <w:right w:val="none" w:sz="0" w:space="0" w:color="auto"/>
          </w:divBdr>
        </w:div>
        <w:div w:id="1781757862">
          <w:marLeft w:val="0"/>
          <w:marRight w:val="0"/>
          <w:marTop w:val="0"/>
          <w:marBottom w:val="0"/>
          <w:divBdr>
            <w:top w:val="none" w:sz="0" w:space="0" w:color="auto"/>
            <w:left w:val="none" w:sz="0" w:space="0" w:color="auto"/>
            <w:bottom w:val="none" w:sz="0" w:space="0" w:color="auto"/>
            <w:right w:val="none" w:sz="0" w:space="0" w:color="auto"/>
          </w:divBdr>
        </w:div>
        <w:div w:id="879051342">
          <w:marLeft w:val="0"/>
          <w:marRight w:val="0"/>
          <w:marTop w:val="0"/>
          <w:marBottom w:val="0"/>
          <w:divBdr>
            <w:top w:val="none" w:sz="0" w:space="0" w:color="auto"/>
            <w:left w:val="none" w:sz="0" w:space="0" w:color="auto"/>
            <w:bottom w:val="none" w:sz="0" w:space="0" w:color="auto"/>
            <w:right w:val="none" w:sz="0" w:space="0" w:color="auto"/>
          </w:divBdr>
        </w:div>
      </w:divsChild>
    </w:div>
    <w:div w:id="1545409277">
      <w:bodyDiv w:val="1"/>
      <w:marLeft w:val="0"/>
      <w:marRight w:val="0"/>
      <w:marTop w:val="0"/>
      <w:marBottom w:val="0"/>
      <w:divBdr>
        <w:top w:val="none" w:sz="0" w:space="0" w:color="auto"/>
        <w:left w:val="none" w:sz="0" w:space="0" w:color="auto"/>
        <w:bottom w:val="none" w:sz="0" w:space="0" w:color="auto"/>
        <w:right w:val="none" w:sz="0" w:space="0" w:color="auto"/>
      </w:divBdr>
      <w:divsChild>
        <w:div w:id="370306695">
          <w:marLeft w:val="0"/>
          <w:marRight w:val="0"/>
          <w:marTop w:val="0"/>
          <w:marBottom w:val="0"/>
          <w:divBdr>
            <w:top w:val="none" w:sz="0" w:space="0" w:color="auto"/>
            <w:left w:val="none" w:sz="0" w:space="0" w:color="auto"/>
            <w:bottom w:val="none" w:sz="0" w:space="0" w:color="auto"/>
            <w:right w:val="none" w:sz="0" w:space="0" w:color="auto"/>
          </w:divBdr>
        </w:div>
      </w:divsChild>
    </w:div>
    <w:div w:id="2071729439">
      <w:bodyDiv w:val="1"/>
      <w:marLeft w:val="0"/>
      <w:marRight w:val="0"/>
      <w:marTop w:val="0"/>
      <w:marBottom w:val="0"/>
      <w:divBdr>
        <w:top w:val="none" w:sz="0" w:space="0" w:color="auto"/>
        <w:left w:val="none" w:sz="0" w:space="0" w:color="auto"/>
        <w:bottom w:val="none" w:sz="0" w:space="0" w:color="auto"/>
        <w:right w:val="none" w:sz="0" w:space="0" w:color="auto"/>
      </w:divBdr>
      <w:divsChild>
        <w:div w:id="789591406">
          <w:marLeft w:val="0"/>
          <w:marRight w:val="0"/>
          <w:marTop w:val="0"/>
          <w:marBottom w:val="0"/>
          <w:divBdr>
            <w:top w:val="none" w:sz="0" w:space="0" w:color="auto"/>
            <w:left w:val="none" w:sz="0" w:space="0" w:color="auto"/>
            <w:bottom w:val="none" w:sz="0" w:space="0" w:color="auto"/>
            <w:right w:val="none" w:sz="0" w:space="0" w:color="auto"/>
          </w:divBdr>
        </w:div>
        <w:div w:id="11794617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communitysailingcenter.org" TargetMode="Externa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2021-03-16T20:05:00Z</dcterms:created>
  <dcterms:modified xsi:type="dcterms:W3CDTF">2021-03-16T20:05:00Z</dcterms:modified>
</cp:coreProperties>
</file>